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32" w:rsidRPr="004D01FB" w:rsidRDefault="00C92F32" w:rsidP="00C92F32">
      <w:pPr>
        <w:rPr>
          <w:sz w:val="28"/>
          <w:szCs w:val="28"/>
        </w:rPr>
      </w:pPr>
    </w:p>
    <w:p w:rsidR="00C92F32" w:rsidRPr="004D01FB" w:rsidRDefault="00C92F32" w:rsidP="00C92F32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5pt;margin-top:-39.1pt;width:45pt;height:54pt;z-index:251658240;visibility:visible;mso-wrap-edited:f">
            <v:imagedata r:id="rId6" o:title=""/>
          </v:shape>
          <o:OLEObject Type="Embed" ProgID="Word.Picture.8" ShapeID="_x0000_s1026" DrawAspect="Content" ObjectID="_1546326446" r:id="rId7"/>
        </w:pict>
      </w:r>
    </w:p>
    <w:p w:rsidR="00C92F32" w:rsidRPr="00FD1114" w:rsidRDefault="00C92F32" w:rsidP="00C92F32">
      <w:pPr>
        <w:ind w:firstLine="708"/>
        <w:rPr>
          <w:b/>
          <w:sz w:val="28"/>
          <w:szCs w:val="28"/>
        </w:rPr>
      </w:pPr>
    </w:p>
    <w:p w:rsidR="00C92F32" w:rsidRDefault="00C92F32" w:rsidP="00C92F32">
      <w:pPr>
        <w:jc w:val="center"/>
        <w:rPr>
          <w:b/>
          <w:sz w:val="28"/>
          <w:szCs w:val="28"/>
        </w:rPr>
      </w:pPr>
      <w:r w:rsidRPr="007E53B0">
        <w:rPr>
          <w:sz w:val="28"/>
          <w:szCs w:val="28"/>
        </w:rPr>
        <w:t xml:space="preserve">           </w:t>
      </w:r>
      <w:r w:rsidRPr="00EB6E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Власівська</w:t>
      </w:r>
      <w:proofErr w:type="spellEnd"/>
      <w:r>
        <w:rPr>
          <w:b/>
          <w:sz w:val="28"/>
          <w:szCs w:val="28"/>
        </w:rPr>
        <w:t xml:space="preserve"> загальноосвітня школа І-ІІ ступенів</w:t>
      </w:r>
    </w:p>
    <w:p w:rsidR="00C92F32" w:rsidRDefault="00C92F32" w:rsidP="00C92F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районної ради Харківської області</w:t>
      </w:r>
    </w:p>
    <w:p w:rsidR="00C92F32" w:rsidRPr="00EB6E2F" w:rsidRDefault="00C92F32" w:rsidP="00C92F32">
      <w:pPr>
        <w:jc w:val="center"/>
        <w:rPr>
          <w:sz w:val="28"/>
          <w:szCs w:val="28"/>
        </w:rPr>
      </w:pPr>
    </w:p>
    <w:p w:rsidR="00C92F32" w:rsidRPr="00FD1114" w:rsidRDefault="00C92F32" w:rsidP="00C92F32">
      <w:pPr>
        <w:ind w:firstLine="708"/>
        <w:jc w:val="center"/>
        <w:rPr>
          <w:b/>
          <w:sz w:val="28"/>
          <w:szCs w:val="28"/>
        </w:rPr>
      </w:pPr>
      <w:r w:rsidRPr="00FD1114">
        <w:rPr>
          <w:b/>
          <w:sz w:val="28"/>
          <w:szCs w:val="28"/>
        </w:rPr>
        <w:t>НАКАЗ</w:t>
      </w:r>
    </w:p>
    <w:p w:rsidR="00C92F32" w:rsidRDefault="00C92F32" w:rsidP="00C92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3012.2016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>№ 117</w:t>
      </w:r>
    </w:p>
    <w:p w:rsidR="00C92F32" w:rsidRDefault="00C92F32" w:rsidP="00C92F32">
      <w:pPr>
        <w:ind w:firstLine="708"/>
        <w:rPr>
          <w:sz w:val="28"/>
          <w:szCs w:val="28"/>
        </w:rPr>
      </w:pPr>
    </w:p>
    <w:p w:rsidR="00C92F32" w:rsidRPr="001D0D82" w:rsidRDefault="00C92F32" w:rsidP="00C92F32">
      <w:pPr>
        <w:rPr>
          <w:sz w:val="28"/>
          <w:szCs w:val="28"/>
          <w:lang w:val="ru-RU"/>
        </w:rPr>
      </w:pPr>
    </w:p>
    <w:p w:rsidR="00C92F32" w:rsidRPr="00EB6E2F" w:rsidRDefault="00C92F32" w:rsidP="00C92F32">
      <w:pPr>
        <w:rPr>
          <w:b/>
          <w:sz w:val="28"/>
          <w:szCs w:val="28"/>
        </w:rPr>
      </w:pPr>
      <w:r w:rsidRPr="00EB6E2F">
        <w:rPr>
          <w:b/>
          <w:sz w:val="28"/>
          <w:szCs w:val="28"/>
        </w:rPr>
        <w:t xml:space="preserve">Про виховну роботу школи </w:t>
      </w:r>
    </w:p>
    <w:p w:rsidR="00C92F32" w:rsidRDefault="00C92F32" w:rsidP="00C92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І семестрі 2016</w:t>
      </w:r>
      <w:r w:rsidRPr="00FD1114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 xml:space="preserve">2017 </w:t>
      </w:r>
      <w:proofErr w:type="spellStart"/>
      <w:r>
        <w:rPr>
          <w:b/>
          <w:sz w:val="28"/>
          <w:szCs w:val="28"/>
        </w:rPr>
        <w:t>навчалього</w:t>
      </w:r>
      <w:proofErr w:type="spellEnd"/>
      <w:r>
        <w:rPr>
          <w:b/>
          <w:sz w:val="28"/>
          <w:szCs w:val="28"/>
        </w:rPr>
        <w:t xml:space="preserve"> ро</w:t>
      </w:r>
      <w:r w:rsidRPr="00EB6E2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>Виховна робота школи у І семестрі 2016</w:t>
      </w:r>
      <w:r w:rsidRPr="008B61A4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201</w:t>
      </w:r>
      <w: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навчальноого</w:t>
      </w:r>
      <w:proofErr w:type="spellEnd"/>
      <w:r>
        <w:rPr>
          <w:sz w:val="28"/>
          <w:szCs w:val="28"/>
        </w:rPr>
        <w:t xml:space="preserve"> року проводилась згідно з основними нормативними документами: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Законів України: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освіту”,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загальну середню освіту”,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молодіжні та дитячі організації”;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Постанови Кабінету Міністрів України від 2708.10 № 7788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затвердження Положення про загальноосвітній навчальний заклад”;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рекомендацій </w:t>
      </w:r>
      <w:proofErr w:type="spellStart"/>
      <w:r>
        <w:rPr>
          <w:sz w:val="28"/>
          <w:szCs w:val="28"/>
        </w:rPr>
        <w:t>„Основні</w:t>
      </w:r>
      <w:proofErr w:type="spellEnd"/>
      <w:r>
        <w:rPr>
          <w:sz w:val="28"/>
          <w:szCs w:val="28"/>
        </w:rPr>
        <w:t xml:space="preserve"> орієнтири виховання учнів 1-11 класів загальноосвітніх навчальних закладів </w:t>
      </w:r>
      <w:proofErr w:type="spellStart"/>
      <w:r>
        <w:rPr>
          <w:sz w:val="28"/>
          <w:szCs w:val="28"/>
        </w:rPr>
        <w:t>України’’</w:t>
      </w:r>
      <w:proofErr w:type="spellEnd"/>
      <w:r>
        <w:rPr>
          <w:sz w:val="28"/>
          <w:szCs w:val="28"/>
        </w:rPr>
        <w:t>;</w:t>
      </w:r>
    </w:p>
    <w:p w:rsidR="00C92F32" w:rsidRDefault="00C92F32" w:rsidP="00C92F3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Концепції про права дитини;</w:t>
      </w:r>
    </w:p>
    <w:p w:rsidR="00C92F32" w:rsidRDefault="00C92F32" w:rsidP="00C92F32">
      <w:pPr>
        <w:spacing w:before="100" w:beforeAutospacing="1" w:after="100" w:afterAutospacing="1"/>
        <w:jc w:val="both"/>
      </w:pPr>
      <w:proofErr w:type="spellStart"/>
      <w:r>
        <w:rPr>
          <w:sz w:val="28"/>
          <w:szCs w:val="28"/>
        </w:rPr>
        <w:t>-Концепції</w:t>
      </w:r>
      <w:proofErr w:type="spellEnd"/>
      <w:r>
        <w:rPr>
          <w:sz w:val="28"/>
          <w:szCs w:val="28"/>
        </w:rPr>
        <w:t xml:space="preserve"> про національно-патріотичне виховання дітей та молоді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>- Комплексної Програми профілактики правопорушень;</w:t>
      </w:r>
    </w:p>
    <w:p w:rsidR="00C92F32" w:rsidRDefault="00C92F32" w:rsidP="00C92F32">
      <w:pPr>
        <w:spacing w:before="100" w:beforeAutospacing="1" w:after="100" w:afterAutospacing="1"/>
        <w:jc w:val="both"/>
      </w:pPr>
      <w:r>
        <w:rPr>
          <w:sz w:val="28"/>
          <w:szCs w:val="28"/>
        </w:rPr>
        <w:t>- Національних та регіональних програм з питань виховання.</w:t>
      </w:r>
    </w:p>
    <w:p w:rsidR="00C92F32" w:rsidRDefault="00C92F32" w:rsidP="00C92F32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 xml:space="preserve">Головна мета виховної діяльності – піднесення особистості, спрямоване на розкриття природних здібностей, розвитку інтелекту та формування духовності учня, виховання гармонійно розвинутої, високоосвіченої, соціально активної, національно-свідомої людини, що наділена глибокою громадянською відповідальністю, високими духовними якостями, патріотичними почуттями. </w:t>
      </w:r>
    </w:p>
    <w:p w:rsidR="00C92F32" w:rsidRDefault="00C92F32" w:rsidP="00C92F32">
      <w:pPr>
        <w:spacing w:before="100" w:beforeAutospacing="1" w:after="100" w:afterAutospacing="1"/>
        <w:ind w:firstLine="720"/>
      </w:pPr>
      <w:r>
        <w:rPr>
          <w:sz w:val="28"/>
          <w:szCs w:val="28"/>
        </w:rPr>
        <w:t>На початку навчального року були поставлені такі основні завдання виховної роботи: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усвідомлення цінності власного життя і збереження здоров’я;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lastRenderedPageBreak/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уміння та навички підтримки та збереження міжособистісної злагоди, запобігання та мирного розв’язування конфліктів;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здатність враховувати думку інших людей, адекватно оцінювати власні вчинки та вчинки інших;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моральні якості ( чуйність, чесність, правдивість, гідність, справедливість, толерантність, щедрість, взаємодопомогу);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повагу до людини праці, поняття та уявлення про  важливість праці для людини;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почуття охайності, відповідальності, самостійності;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естетичні почуття, уявлення, знання про прекрасне;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 формувати основні поняття про народ, націю, суспільство, державу;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формувати поняття та уявлення про довкілля.</w:t>
      </w:r>
    </w:p>
    <w:p w:rsidR="00C92F32" w:rsidRDefault="00C92F32" w:rsidP="00C92F32">
      <w:pPr>
        <w:spacing w:before="100" w:beforeAutospacing="1" w:after="100" w:afterAutospacing="1"/>
        <w:ind w:firstLine="888"/>
        <w:jc w:val="both"/>
      </w:pPr>
      <w:r>
        <w:rPr>
          <w:sz w:val="28"/>
          <w:szCs w:val="28"/>
        </w:rPr>
        <w:t xml:space="preserve">Виховна робота школи  включала в себе планування роботи учнівського самоврядування, спортивно-масову роботу,  військово-патріотичне виховання, роботу з правової освіти та правового виховання, роботу з попередження злочинності, правопорушень, запобігання дитячій бездоглядності, план роботи по формуванню здорового способу життя, профілактики алкоголізму, наркоманії, токсикоманії серед учнівської молоді, запобігання захворювань на СНІД, роботу з батьківською громадськістю, профорієнтаційну роботу. Кожен класний керівник має свій виховний план роботи на І семестр 2013-2014 н. р., який погоджений директором школи. </w:t>
      </w:r>
    </w:p>
    <w:p w:rsidR="00C92F32" w:rsidRDefault="00C92F32" w:rsidP="00C92F32">
      <w:pPr>
        <w:spacing w:before="100" w:beforeAutospacing="1" w:after="100" w:afterAutospacing="1"/>
        <w:ind w:firstLine="888"/>
        <w:jc w:val="both"/>
      </w:pPr>
      <w:r>
        <w:rPr>
          <w:sz w:val="28"/>
          <w:szCs w:val="28"/>
        </w:rPr>
        <w:t>Відповідно до річного плану та планів класних керівників і здійснювалася вся виховна робота в школі: в класних колективах використовувалися  різні форми виховної діяльності, а саме:</w:t>
      </w:r>
    </w:p>
    <w:p w:rsidR="00C92F32" w:rsidRDefault="00C92F32" w:rsidP="00C92F32">
      <w:pPr>
        <w:spacing w:before="100" w:beforeAutospacing="1" w:after="100" w:afterAutospacing="1"/>
        <w:ind w:left="720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виховні години «Ми - українці», «Пам’ятаймо минуле заради майбутнього», «Лікарські рослини», урок-реквієм, присвячений голодомору 1932-1933р. р.» (7 кл.), «Подорож у країну здоров'я»(6 кл.), «Голодомор 1932-1933р.р.», «Поведінка в школі», «Значення веселого і гарного настрою для збереження здоров’я» (4кл.), «Освіта – шлях до майбутньої професії», «Формула вибору професії: можу, хочу, треба», (8 кл.).</w:t>
      </w:r>
    </w:p>
    <w:p w:rsidR="00C92F32" w:rsidRDefault="00C92F32" w:rsidP="00C92F32">
      <w:pPr>
        <w:spacing w:before="100" w:beforeAutospacing="1" w:after="100" w:afterAutospacing="1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години спілкування «Напитися з отчої криниці», «Ставлення до людини. Яким воно повинно бути?», «Усвідомлення себе, як невід’ємної частини природи» (6 кл.), просвітницький тренінг «Проблеми рідного краю», «Освіта </w:t>
      </w:r>
      <w:r>
        <w:rPr>
          <w:sz w:val="28"/>
          <w:szCs w:val="28"/>
        </w:rPr>
        <w:lastRenderedPageBreak/>
        <w:t>і професія», «Твій вибір – життєвий успіх» (5-8кл.), «Ти і твої рідні», «Дерево міцне корінням, а людина – друзями» (1-3 кл.), «Твої права та обов’язки», «Як би я вчинив…»(4кл.) тощо;</w:t>
      </w:r>
    </w:p>
    <w:p w:rsidR="00C92F32" w:rsidRDefault="00C92F32" w:rsidP="00C92F32">
      <w:pPr>
        <w:spacing w:before="100" w:beforeAutospacing="1" w:after="100" w:afterAutospacing="1"/>
        <w:rPr>
          <w:lang w:val="ru-RU"/>
        </w:rPr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обмін думок «Як долати агресивність?»(5-8кл.), «Толерантність та милосердя», «Навчання – твоє основне заняття» (5 кл.);</w:t>
      </w:r>
    </w:p>
    <w:p w:rsidR="00C92F32" w:rsidRDefault="00C92F32" w:rsidP="00C92F32">
      <w:pPr>
        <w:spacing w:before="100" w:beforeAutospacing="1" w:after="100" w:afterAutospacing="1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Психологічні класні години «Увага», «Відчуття», «Пам'ять» (7кл.)</w:t>
      </w:r>
      <w:r>
        <w:t xml:space="preserve"> </w:t>
      </w:r>
      <w:r>
        <w:rPr>
          <w:sz w:val="28"/>
          <w:szCs w:val="28"/>
        </w:rPr>
        <w:t>«Значення веселого і гарного настрою для збереження здоров’я» (2,3кл.) ;</w:t>
      </w:r>
    </w:p>
    <w:p w:rsidR="00C92F32" w:rsidRDefault="00C92F32" w:rsidP="00C92F32">
      <w:pPr>
        <w:spacing w:before="100" w:beforeAutospacing="1" w:after="100" w:afterAutospacing="1"/>
      </w:pPr>
      <w:r>
        <w:t>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конкурси, вікторини та рольові ігри «Шануй людей - і тебе шануватимуть», «Щедрість рідної землі», «Природа в загадках, прислів’ях, приказках та віршах» (4кл.), «Замість ялинки – зимовий букет»(1-9кл.), «Подорож  у країну «Ввічливості», «Конкурс знавців української мови», «У світі казки чарівної»(1-9кл.), «Конкурс військової пісні» (1-8 кл.), «Я – дитина, я – громадянин» (7кл.)тощо.</w:t>
      </w:r>
    </w:p>
    <w:p w:rsidR="00C92F32" w:rsidRDefault="00C92F32" w:rsidP="00C92F32">
      <w:pPr>
        <w:spacing w:before="100" w:beforeAutospacing="1" w:after="100" w:afterAutospacing="1"/>
        <w:ind w:firstLine="720"/>
        <w:jc w:val="both"/>
        <w:rPr>
          <w:lang w:val="ru-RU"/>
        </w:rPr>
      </w:pPr>
      <w:r>
        <w:rPr>
          <w:sz w:val="28"/>
          <w:szCs w:val="28"/>
        </w:rPr>
        <w:t>Протягом семестру були проведені: Тиждень правових знань, Тиждень статевого виховання, Декада щодо попередження дитячого травматизму, Місячник пожежної безпеки, Місячник За здоровий спосіб життя.</w:t>
      </w:r>
    </w:p>
    <w:p w:rsidR="00C92F32" w:rsidRPr="007A5C8F" w:rsidRDefault="00C92F32" w:rsidP="00C92F32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  Військово-патріотичне виховання також включає в себе різні форми виховної діяльності: години класного керівника «Бабусин рушник у сучасній оселі» (8 кл.), «Патріот своє країни» (1,2 кл), «Україна – наш спільний дім» (4 кл.), усний журнал «Краса мого села» (1,2 кл.), «У нас одна Батьківщина – наша рідна країна» (4 кл.), круглий стіл «Як я знаю свої права та обов’язки», «Проти насильства в сім’ї», «Партизанський рух в роки ВВВ на Харківщині»(7-8 кл.), акція милосердя» та ін.</w:t>
      </w:r>
      <w:r>
        <w:t xml:space="preserve"> </w:t>
      </w:r>
      <w:r>
        <w:rPr>
          <w:sz w:val="28"/>
          <w:szCs w:val="28"/>
        </w:rPr>
        <w:t>З метою виховання патріотичних почуттів на класних годинах проводяться бесіди за темами «Мій край – моя історія жива», «Жити за законами держави», «Конституція України – Основний Закон нашої держави», «Конституція України в моєму житті»  «З історії народних свят», «Ми діти твої, Україно!» та ін.</w:t>
      </w:r>
    </w:p>
    <w:p w:rsidR="00C92F32" w:rsidRDefault="00C92F32" w:rsidP="00C92F32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  Фізкультурно-масова робота  включала в себе різноманітні змагання на першість школи: з шашок, з тенісу, працював спортивний гурток, проводилися різноманітні ігри та змагання, рухливі ігри під час перерв та на свіжому повітрі.</w:t>
      </w:r>
    </w:p>
    <w:p w:rsidR="00C92F32" w:rsidRDefault="00C92F32" w:rsidP="00C92F32">
      <w:pPr>
        <w:spacing w:before="100" w:beforeAutospacing="1" w:after="100" w:afterAutospacing="1"/>
        <w:ind w:firstLine="540"/>
        <w:rPr>
          <w:lang w:val="ru-RU"/>
        </w:rPr>
      </w:pPr>
      <w:r>
        <w:rPr>
          <w:sz w:val="28"/>
          <w:szCs w:val="28"/>
        </w:rPr>
        <w:t xml:space="preserve">Протягом навчального року проводились також і традиційні свята: «1 вересня – День знань», «17 вересня – День визволення села від німецько-фашистських загарбників», « День вчителя», «Осінній ярмарок», «День Святого Миколая», «Новорічне свято». </w:t>
      </w:r>
    </w:p>
    <w:p w:rsidR="00C92F32" w:rsidRDefault="00C92F32" w:rsidP="00C92F32">
      <w:pPr>
        <w:spacing w:before="100" w:beforeAutospacing="1" w:after="100" w:afterAutospacing="1"/>
        <w:ind w:firstLine="360"/>
      </w:pPr>
      <w:r>
        <w:rPr>
          <w:sz w:val="28"/>
          <w:szCs w:val="28"/>
        </w:rPr>
        <w:t xml:space="preserve">У школі налагоджено також роботу учнівського самоврядування. Діє дитяче об’єднання «Країна барвінкова». Президент </w:t>
      </w:r>
      <w:proofErr w:type="spellStart"/>
      <w:r>
        <w:rPr>
          <w:sz w:val="28"/>
          <w:szCs w:val="28"/>
        </w:rPr>
        <w:t>–Шаіпова</w:t>
      </w:r>
      <w:proofErr w:type="spellEnd"/>
      <w:r>
        <w:rPr>
          <w:sz w:val="28"/>
          <w:szCs w:val="28"/>
        </w:rPr>
        <w:t xml:space="preserve"> Анастасія, учениця 8 класу, заступник президента – Яковенко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, учениця 8 класу, </w:t>
      </w:r>
      <w:r>
        <w:rPr>
          <w:sz w:val="28"/>
          <w:szCs w:val="28"/>
        </w:rPr>
        <w:lastRenderedPageBreak/>
        <w:t xml:space="preserve">секретар </w:t>
      </w:r>
      <w:proofErr w:type="spellStart"/>
      <w:r>
        <w:rPr>
          <w:sz w:val="28"/>
          <w:szCs w:val="28"/>
        </w:rPr>
        <w:t>–Гузенко</w:t>
      </w:r>
      <w:proofErr w:type="spellEnd"/>
      <w:r>
        <w:rPr>
          <w:sz w:val="28"/>
          <w:szCs w:val="28"/>
        </w:rPr>
        <w:t xml:space="preserve"> Марія, учениця 8 класу. Члени об’єднання беруть активну участь у всіх шкільних заходах і засіданнях, випускають шкільну газету, готують тематичні лінійки, проводять рейди-перевірки підручників, санітарно-гігієнічних умов у класах, займаються організацією спортивних змагань з тенісу, шашок, піклуються про молодших школярів.</w:t>
      </w:r>
    </w:p>
    <w:p w:rsidR="00C92F32" w:rsidRDefault="00C92F32" w:rsidP="00C92F32">
      <w:pPr>
        <w:spacing w:before="100" w:beforeAutospacing="1" w:after="100" w:afterAutospacing="1"/>
        <w:ind w:firstLine="600"/>
      </w:pPr>
      <w:r>
        <w:rPr>
          <w:sz w:val="28"/>
          <w:szCs w:val="28"/>
        </w:rPr>
        <w:t>Індивідуальна робота з учнями була направлена на свідоме відношення учнів до навчання, відповідальність за доручену справу, культуру спілкування, користування косметикою (для дівчат), транспортними засобами (хлопці), перевірку стану ведення підручників, щоденників, проводилися бесіди</w:t>
      </w:r>
      <w:r>
        <w:t xml:space="preserve"> </w:t>
      </w:r>
      <w:r>
        <w:rPr>
          <w:sz w:val="28"/>
          <w:szCs w:val="28"/>
        </w:rPr>
        <w:t>про поведінку у школі та на уроці, про навчання, участь у громадських справах, про виконання доручень, поетичні вітальні, відверті розмови як з усіма учнями, так і індивідуально.</w:t>
      </w:r>
    </w:p>
    <w:p w:rsidR="00C92F32" w:rsidRDefault="00C92F32" w:rsidP="00C92F32">
      <w:pPr>
        <w:spacing w:before="100" w:beforeAutospacing="1" w:after="100" w:afterAutospacing="1"/>
        <w:ind w:firstLine="600"/>
      </w:pPr>
      <w:r>
        <w:rPr>
          <w:sz w:val="28"/>
          <w:szCs w:val="28"/>
        </w:rPr>
        <w:t>У роботі з батьками головним завдання педагогічного колективу є залучення батьків до загального виховного процесу, використовуючи їх творчі можливості в позакласній роботі з класними колективами та індивідуальній роботі з сім’ями, що потрапили в складні життєві обставини; зробити батьків союзниками школи.</w:t>
      </w:r>
    </w:p>
    <w:p w:rsidR="00C92F32" w:rsidRDefault="00C92F32" w:rsidP="00C92F32">
      <w:pPr>
        <w:rPr>
          <w:sz w:val="28"/>
          <w:szCs w:val="28"/>
        </w:rPr>
      </w:pPr>
      <w:r>
        <w:rPr>
          <w:sz w:val="28"/>
          <w:szCs w:val="28"/>
        </w:rPr>
        <w:t>   Робота з батьками включала в себе ознайомлення з умовами життя сім’ї, з’ясування її психологічного клімату, особливостей поведінки дитини в сім'ї; індивідуальні бесіди, здійснення колективного, диференційованого та індивідуального впливу на батьків на основі ретельного аналізу; залучення батьків до організації позашкільної виховної роботи; проведення загальношкільних батьківських зборів (1 раз на семестр), класних батьківських зборів (2 рази на семестр); лекції, години спілкування, анкетування, обстеження матеріально-побутових умов сімей пільгових категорій та сімей, які потрапили в складні життєві умови, залучення батьків до участі в загально шкільних, класних заходах.  Також у школі діє батьківський комітет, на якому розглядаються різні питання життя і діяльності школи.</w:t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Протягом семестру проводилась робота по застереженню дитячого травматизму, яка  спрямована на усвідомлення дітей того, що здоров’я – це великий дар не тільки для людини, а й для всього суспільства і проводилась відповідно до науково-методичних рекомендацій. Усі бесіди записувалися до класного журналу, зошита класного керівника, проводилися різноманітні інструктажі, додаткові бесіди,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з профілактики ВІЛ/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 xml:space="preserve">, на класних годинах проводилися бесіди на пожежну тематику, перевірялися знання з правил дорожнього руху, правил поведінки з електроприладами, поблизу залізниці, правила поведінки на воді, на </w:t>
      </w:r>
      <w:proofErr w:type="spellStart"/>
      <w:r>
        <w:rPr>
          <w:sz w:val="28"/>
          <w:szCs w:val="28"/>
        </w:rPr>
        <w:t>льду</w:t>
      </w:r>
      <w:proofErr w:type="spellEnd"/>
      <w:r>
        <w:rPr>
          <w:sz w:val="28"/>
          <w:szCs w:val="28"/>
        </w:rPr>
        <w:t>.</w:t>
      </w:r>
    </w:p>
    <w:p w:rsidR="00C92F32" w:rsidRDefault="00C92F32" w:rsidP="00C92F32">
      <w:pPr>
        <w:rPr>
          <w:sz w:val="28"/>
          <w:szCs w:val="28"/>
        </w:rPr>
      </w:pPr>
      <w:r w:rsidRPr="007B2DFB">
        <w:rPr>
          <w:sz w:val="28"/>
          <w:szCs w:val="28"/>
        </w:rPr>
        <w:t>Виходячи з вище вказаного</w:t>
      </w:r>
    </w:p>
    <w:p w:rsidR="00C92F32" w:rsidRPr="007B2DFB" w:rsidRDefault="00C92F32" w:rsidP="00C92F32">
      <w:pPr>
        <w:rPr>
          <w:sz w:val="28"/>
          <w:szCs w:val="28"/>
        </w:rPr>
      </w:pPr>
    </w:p>
    <w:p w:rsidR="00C92F32" w:rsidRDefault="00C92F32" w:rsidP="00C92F32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92F32" w:rsidRDefault="00C92F32" w:rsidP="00C92F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Винести подяку:</w:t>
      </w:r>
    </w:p>
    <w:p w:rsidR="00C92F32" w:rsidRDefault="00C92F32" w:rsidP="00C92F32">
      <w:pPr>
        <w:rPr>
          <w:sz w:val="28"/>
          <w:szCs w:val="28"/>
        </w:rPr>
      </w:pPr>
      <w:r>
        <w:rPr>
          <w:sz w:val="28"/>
          <w:szCs w:val="28"/>
        </w:rPr>
        <w:t>1.1. За високий рівень роботи класного керівника:</w:t>
      </w:r>
    </w:p>
    <w:p w:rsidR="00C92F32" w:rsidRDefault="00C92F32" w:rsidP="00C92F3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– Ріпці Т.П.</w:t>
      </w:r>
    </w:p>
    <w:p w:rsidR="00C92F32" w:rsidRPr="007B2DFB" w:rsidRDefault="00C92F32" w:rsidP="00C92F3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проведення  свят:</w:t>
      </w:r>
    </w:p>
    <w:p w:rsidR="00C92F32" w:rsidRDefault="00C92F32" w:rsidP="00C92F32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Немашкало</w:t>
      </w:r>
      <w:proofErr w:type="spellEnd"/>
      <w:r>
        <w:rPr>
          <w:sz w:val="28"/>
          <w:szCs w:val="28"/>
        </w:rPr>
        <w:t xml:space="preserve">  Н.О – </w:t>
      </w:r>
      <w:proofErr w:type="spellStart"/>
      <w:r>
        <w:rPr>
          <w:sz w:val="28"/>
          <w:szCs w:val="28"/>
        </w:rPr>
        <w:t>„Український</w:t>
      </w:r>
      <w:proofErr w:type="spellEnd"/>
      <w:r>
        <w:rPr>
          <w:sz w:val="28"/>
          <w:szCs w:val="28"/>
        </w:rPr>
        <w:t xml:space="preserve"> ярмарок. Щедрість рідної землі”;</w:t>
      </w:r>
    </w:p>
    <w:p w:rsidR="00C92F32" w:rsidRDefault="00C92F32" w:rsidP="00C92F32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Лук’</w:t>
      </w:r>
      <w:r w:rsidRPr="00FD1114">
        <w:rPr>
          <w:sz w:val="28"/>
          <w:szCs w:val="28"/>
        </w:rPr>
        <w:t>янченко</w:t>
      </w:r>
      <w:proofErr w:type="spellEnd"/>
      <w:r w:rsidRPr="00FD1114">
        <w:rPr>
          <w:sz w:val="28"/>
          <w:szCs w:val="28"/>
        </w:rPr>
        <w:t xml:space="preserve"> І.О. – мітинг</w:t>
      </w:r>
      <w:r>
        <w:rPr>
          <w:sz w:val="28"/>
          <w:szCs w:val="28"/>
        </w:rPr>
        <w:t xml:space="preserve"> </w:t>
      </w:r>
      <w:r w:rsidRPr="00FD1114">
        <w:rPr>
          <w:sz w:val="28"/>
          <w:szCs w:val="28"/>
        </w:rPr>
        <w:t xml:space="preserve"> </w:t>
      </w:r>
      <w:r>
        <w:rPr>
          <w:sz w:val="28"/>
          <w:szCs w:val="28"/>
        </w:rPr>
        <w:t>до Дня визволення с. Палатки від німецько-фашистських загарбників.</w:t>
      </w:r>
    </w:p>
    <w:p w:rsidR="00C92F32" w:rsidRPr="008B61A4" w:rsidRDefault="00C92F32" w:rsidP="00C92F3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Шило І.С. – День Збройних Сил України</w:t>
      </w:r>
    </w:p>
    <w:p w:rsidR="00C92F32" w:rsidRDefault="00C92F32" w:rsidP="00C92F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Відповідальному за виховну роботу в школі </w:t>
      </w:r>
      <w:proofErr w:type="spellStart"/>
      <w:r>
        <w:rPr>
          <w:sz w:val="28"/>
          <w:szCs w:val="28"/>
        </w:rPr>
        <w:t>Дацько</w:t>
      </w:r>
      <w:proofErr w:type="spellEnd"/>
      <w:r>
        <w:rPr>
          <w:sz w:val="28"/>
          <w:szCs w:val="28"/>
        </w:rPr>
        <w:t xml:space="preserve"> А.А:</w:t>
      </w:r>
    </w:p>
    <w:p w:rsidR="00C92F32" w:rsidRDefault="00C92F32" w:rsidP="00C92F32">
      <w:pPr>
        <w:numPr>
          <w:ilvl w:val="1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Спланувати виховну роботи на ІІ семестр  відповідно до Програми ”Основні орієнтири виховання учнів </w:t>
      </w:r>
      <w:smartTag w:uri="urn:schemas-microsoft-com:office:smarttags" w:element="time">
        <w:smartTagPr>
          <w:attr w:name="Hour" w:val="1"/>
          <w:attr w:name="Minute" w:val="11"/>
        </w:smartTagPr>
        <w:r>
          <w:rPr>
            <w:sz w:val="28"/>
            <w:szCs w:val="28"/>
          </w:rPr>
          <w:t>1-11</w:t>
        </w:r>
      </w:smartTag>
      <w:r>
        <w:rPr>
          <w:sz w:val="28"/>
          <w:szCs w:val="28"/>
        </w:rPr>
        <w:t xml:space="preserve"> класів у загальноосвітніх навчальних закладах”.</w:t>
      </w:r>
    </w:p>
    <w:p w:rsidR="00C92F32" w:rsidRDefault="00C92F32" w:rsidP="00C92F32">
      <w:pPr>
        <w:ind w:left="360"/>
        <w:rPr>
          <w:sz w:val="28"/>
          <w:szCs w:val="28"/>
        </w:rPr>
      </w:pPr>
      <w:r>
        <w:rPr>
          <w:sz w:val="28"/>
          <w:szCs w:val="28"/>
        </w:rPr>
        <w:t>3.Класним керівникам та класоводам:</w:t>
      </w:r>
    </w:p>
    <w:p w:rsidR="00C92F32" w:rsidRDefault="00C92F32" w:rsidP="00C92F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 У своїй роботі застосовувати інноваційні форми і методи виховання.</w:t>
      </w:r>
    </w:p>
    <w:p w:rsidR="00C92F32" w:rsidRDefault="00C92F32" w:rsidP="00C92F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Подати на погодження виховні плани</w:t>
      </w:r>
    </w:p>
    <w:p w:rsidR="00C92F32" w:rsidRDefault="00C92F32" w:rsidP="00C9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До 15.01.2017</w:t>
      </w:r>
    </w:p>
    <w:p w:rsidR="00C92F32" w:rsidRDefault="00C92F32" w:rsidP="00C92F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 Продовжити реалізацію основної виховної мети в школі.</w:t>
      </w:r>
    </w:p>
    <w:p w:rsidR="00C92F32" w:rsidRDefault="00C92F32" w:rsidP="00C92F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C92F32" w:rsidRDefault="00C92F32" w:rsidP="00C92F32">
      <w:pPr>
        <w:rPr>
          <w:sz w:val="28"/>
          <w:szCs w:val="28"/>
        </w:rPr>
      </w:pPr>
    </w:p>
    <w:p w:rsidR="00C92F32" w:rsidRDefault="00C92F32" w:rsidP="00C92F32">
      <w:pPr>
        <w:rPr>
          <w:sz w:val="28"/>
          <w:szCs w:val="28"/>
        </w:rPr>
      </w:pPr>
    </w:p>
    <w:p w:rsidR="00C92F32" w:rsidRPr="00EC299C" w:rsidRDefault="00C92F32" w:rsidP="00C92F32">
      <w:pPr>
        <w:rPr>
          <w:b/>
          <w:sz w:val="28"/>
          <w:szCs w:val="28"/>
        </w:rPr>
      </w:pPr>
      <w:r w:rsidRPr="00EC299C">
        <w:rPr>
          <w:b/>
          <w:sz w:val="28"/>
          <w:szCs w:val="28"/>
        </w:rPr>
        <w:t>Директор школи                     З.В. Мироненко</w:t>
      </w:r>
    </w:p>
    <w:p w:rsidR="00C92F32" w:rsidRPr="00EC299C" w:rsidRDefault="00C92F32" w:rsidP="00C92F32">
      <w:pPr>
        <w:jc w:val="center"/>
        <w:rPr>
          <w:b/>
          <w:sz w:val="28"/>
          <w:szCs w:val="28"/>
        </w:rPr>
      </w:pPr>
    </w:p>
    <w:p w:rsidR="00C92F32" w:rsidRPr="00FD1114" w:rsidRDefault="00C92F32" w:rsidP="00C92F32">
      <w:pPr>
        <w:rPr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</w:t>
      </w:r>
      <w:r w:rsidRPr="00FD1114">
        <w:rPr>
          <w:lang w:val="ru-RU"/>
        </w:rPr>
        <w:t xml:space="preserve">наказом </w:t>
      </w:r>
      <w:proofErr w:type="spellStart"/>
      <w:r w:rsidRPr="00FD1114">
        <w:rPr>
          <w:lang w:val="ru-RU"/>
        </w:rPr>
        <w:t>ознайомлені</w:t>
      </w:r>
      <w:proofErr w:type="spellEnd"/>
      <w:r w:rsidRPr="00FD1114">
        <w:rPr>
          <w:lang w:val="ru-RU"/>
        </w:rPr>
        <w:t>: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Горбатенко</w:t>
      </w:r>
      <w:r w:rsidRPr="00FD1114">
        <w:rPr>
          <w:lang w:val="ru-RU"/>
        </w:rPr>
        <w:t xml:space="preserve"> С.А.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 w:rsidRPr="00FD1114">
        <w:rPr>
          <w:lang w:val="ru-RU"/>
        </w:rPr>
        <w:t>Дацько</w:t>
      </w:r>
      <w:proofErr w:type="spellEnd"/>
      <w:r w:rsidRPr="00FD1114">
        <w:rPr>
          <w:lang w:val="ru-RU"/>
        </w:rPr>
        <w:t xml:space="preserve"> А.,А.</w:t>
      </w:r>
    </w:p>
    <w:p w:rsidR="00C92F32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 w:rsidRPr="00FD1114">
        <w:rPr>
          <w:lang w:val="ru-RU"/>
        </w:rPr>
        <w:t>Заріченець</w:t>
      </w:r>
      <w:proofErr w:type="spellEnd"/>
      <w:r w:rsidRPr="00FD1114">
        <w:rPr>
          <w:lang w:val="ru-RU"/>
        </w:rPr>
        <w:t xml:space="preserve"> О.М.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>
        <w:rPr>
          <w:lang w:val="ru-RU"/>
        </w:rPr>
        <w:t>Конарєва</w:t>
      </w:r>
      <w:proofErr w:type="spellEnd"/>
      <w:r>
        <w:rPr>
          <w:lang w:val="ru-RU"/>
        </w:rPr>
        <w:t xml:space="preserve"> А.В.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 w:rsidRPr="00FD1114">
        <w:rPr>
          <w:lang w:val="ru-RU"/>
        </w:rPr>
        <w:t>Лук</w:t>
      </w:r>
      <w:r w:rsidRPr="008B61A4">
        <w:rPr>
          <w:lang w:val="ru-RU"/>
        </w:rPr>
        <w:t>’</w:t>
      </w:r>
      <w:r w:rsidRPr="00FD1114">
        <w:rPr>
          <w:lang w:val="ru-RU"/>
        </w:rPr>
        <w:t>янченко</w:t>
      </w:r>
      <w:proofErr w:type="spellEnd"/>
      <w:proofErr w:type="gramStart"/>
      <w:r w:rsidRPr="00FD1114">
        <w:rPr>
          <w:lang w:val="ru-RU"/>
        </w:rPr>
        <w:t xml:space="preserve"> </w:t>
      </w:r>
      <w:r w:rsidRPr="00FD1114">
        <w:t>І.</w:t>
      </w:r>
      <w:proofErr w:type="gramEnd"/>
      <w:r w:rsidRPr="00FD1114">
        <w:t>О.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 w:rsidRPr="00FD1114">
        <w:t>Немашкало</w:t>
      </w:r>
      <w:proofErr w:type="spellEnd"/>
      <w:r w:rsidRPr="00FD1114">
        <w:t xml:space="preserve"> Н.О.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proofErr w:type="spellStart"/>
      <w:r w:rsidRPr="00FD1114">
        <w:t>Персій</w:t>
      </w:r>
      <w:proofErr w:type="spellEnd"/>
      <w:r w:rsidRPr="00FD1114">
        <w:t xml:space="preserve"> Н.Б.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r>
        <w:t>Мотика О.О.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r w:rsidRPr="00FD1114">
        <w:t>Ріпка Т.П.</w:t>
      </w:r>
    </w:p>
    <w:p w:rsidR="00C92F32" w:rsidRPr="00FD1114" w:rsidRDefault="00C92F32" w:rsidP="00C92F32">
      <w:pPr>
        <w:numPr>
          <w:ilvl w:val="0"/>
          <w:numId w:val="5"/>
        </w:numPr>
        <w:rPr>
          <w:lang w:val="ru-RU"/>
        </w:rPr>
      </w:pPr>
      <w:r w:rsidRPr="00FD1114">
        <w:t>Шило І.</w:t>
      </w: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C92F32" w:rsidRDefault="00C92F32" w:rsidP="00C92F32">
      <w:pPr>
        <w:jc w:val="center"/>
        <w:rPr>
          <w:b/>
          <w:sz w:val="28"/>
          <w:szCs w:val="28"/>
          <w:lang w:val="ru-RU"/>
        </w:rPr>
      </w:pPr>
    </w:p>
    <w:p w:rsidR="00976A4F" w:rsidRDefault="00976A4F"/>
    <w:sectPr w:rsidR="009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B3"/>
    <w:multiLevelType w:val="multilevel"/>
    <w:tmpl w:val="FED8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44" w:hanging="2160"/>
      </w:pPr>
      <w:rPr>
        <w:rFonts w:hint="default"/>
      </w:rPr>
    </w:lvl>
  </w:abstractNum>
  <w:abstractNum w:abstractNumId="1">
    <w:nsid w:val="49DB1599"/>
    <w:multiLevelType w:val="hybridMultilevel"/>
    <w:tmpl w:val="BC44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5B64"/>
    <w:multiLevelType w:val="multilevel"/>
    <w:tmpl w:val="0280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08D5AF6"/>
    <w:multiLevelType w:val="hybridMultilevel"/>
    <w:tmpl w:val="891C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7CDC36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343FA"/>
    <w:multiLevelType w:val="multilevel"/>
    <w:tmpl w:val="7A6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32"/>
    <w:rsid w:val="00976A4F"/>
    <w:rsid w:val="00C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2017-01-19T08:20:00Z</dcterms:created>
  <dcterms:modified xsi:type="dcterms:W3CDTF">2017-01-19T08:21:00Z</dcterms:modified>
</cp:coreProperties>
</file>